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ist Quarzgrau unbesandet bis in die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0,85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