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ist Weinrot bis in die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0,85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3005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