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47813" w:rsidRDefault="00AD520A" w14:paraId="23B20377" w14:textId="409DF97C">
      <w:pPr>
        <w:pStyle w:val="Plattetekst"/>
        <w:rPr>
          <w:rFonts w:ascii="Times New Roman"/>
          <w:sz w:val="16"/>
        </w:rPr>
      </w:pPr>
      <w:r>
        <w:rPr>
          <w:noProof/>
        </w:rPr>
        <w:drawing>
          <wp:inline distT="0" distB="0" distL="0" distR="0" wp14:anchorId="0778D68D" wp14:editId="368917EF">
            <wp:extent cx="7556500" cy="1970291"/>
            <wp:effectExtent l="0" t="0" r="6350" b="0"/>
            <wp:docPr id="3" name="Banner" descr="Afbeelding met tekst, gebouw, baksteen, bouwmateriaa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anner" descr="Afbeelding met tekst, gebouw, baksteen, bouwmateriaal&#10;&#10;Automatisch gegenereerde beschrijvi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970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1DB8" w:rsidP="009E1DB8" w:rsidRDefault="009E1DB8" w14:paraId="1CB6EE02" w14:textId="77777777">
      <w:pPr>
        <w:pStyle w:val="Kop1"/>
        <w:keepNext/>
        <w:keepLines/>
        <w:suppressAutoHyphens/>
        <w:spacing w:before="109"/>
        <w:ind w:left="0" w:firstLine="464"/>
      </w:pPr>
      <w:r>
        <w:rPr>
          <w:noProof/>
          <w:color w:val="111111"/>
        </w:rPr>
        <w:t> BESCHAFFENHEIT, ART UND FARBE</w:t>
      </w:r>
    </w:p>
    <w:p w:rsidR="00E47813" w:rsidP="00901CEA" w:rsidRDefault="00094E90" w14:paraId="2ECC4485" w14:textId="1F14E6AC">
      <w:pPr>
        <w:spacing w:before="5" w:line="264" w:lineRule="auto"/>
        <w:ind w:left="464" w:right="602"/>
        <w:rPr>
          <w:sz w:val="16"/>
        </w:rPr>
      </w:pPr>
      <w:r>
        <w:rPr>
          <w:noProof/>
          <w:color w:val="111111"/>
          <w:sz w:val="16"/>
        </w:rPr>
        <w:t>Das dekorative Mauerwerk (Innen- und/oder Außenverkleidung) wird mit einem besandeten Formbackstein mit rustikalem Charakter hochgezogen mit weißem und grauem Zement bleibt.Die Farbe ist graubeige oder beigebraun mit einigen Pastellakzenten. </w:t>
      </w:r>
    </w:p>
    <w:p w:rsidR="00E47813" w:rsidRDefault="00E47813" w14:paraId="6D6D739C" w14:textId="77777777">
      <w:pPr>
        <w:pStyle w:val="Plattetekst"/>
        <w:spacing w:before="1"/>
        <w:rPr>
          <w:sz w:val="22"/>
        </w:rPr>
      </w:pPr>
    </w:p>
    <w:p w:rsidR="00E47813" w:rsidRDefault="004D336A" w14:paraId="1AF92AF3" w14:textId="24B71EAB">
      <w:pPr>
        <w:pStyle w:val="Kop1"/>
      </w:pPr>
      <w:r>
        <w:rPr>
          <w:noProof/>
          <w:color w:val="111111"/>
        </w:rPr>
        <w:t>ROHSTOFF &amp; PRODUKTION &amp; ANSICHTEN</w:t>
      </w:r>
    </w:p>
    <w:p w:rsidR="00E47813" w:rsidP="00901CEA" w:rsidRDefault="00094E90" w14:paraId="63F168BE" w14:textId="0991ECCE">
      <w:pPr>
        <w:spacing w:before="5" w:line="264" w:lineRule="auto"/>
        <w:ind w:left="464" w:right="463"/>
        <w:rPr>
          <w:sz w:val="16"/>
        </w:rPr>
      </w:pPr>
      <w:r>
        <w:rPr>
          <w:noProof/>
          <w:color w:val="111111"/>
          <w:sz w:val="16"/>
        </w:rPr>
        <w:t>Dieses vollständig natürliche Produkt besteht aus alluvialem Ton aus dem Quartär aus dem Scheldebecken. Der Stein wird in einer Form durch Einbringen eines Klumpens Ton geformt und bei mindestens 1150 °C gebacken. Der Verblender ist ein voller Formbackstein mit einer homogenen Struktur. Die Paletten enthalten 10 bis 15% halbe und dreiviertel Steine.</w:t>
      </w:r>
    </w:p>
    <w:p w:rsidR="00E47813" w:rsidRDefault="00E47813" w14:paraId="3F4C3144" w14:textId="77777777">
      <w:pPr>
        <w:pStyle w:val="Plattetekst"/>
        <w:spacing w:before="2"/>
        <w:rPr>
          <w:sz w:val="22"/>
        </w:rPr>
      </w:pPr>
    </w:p>
    <w:p w:rsidR="00E47813" w:rsidRDefault="004D336A" w14:paraId="690ADB49" w14:textId="22390619">
      <w:pPr>
        <w:pStyle w:val="Kop1"/>
      </w:pPr>
      <w:r>
        <w:rPr>
          <w:noProof/>
          <w:color w:val="111111"/>
        </w:rPr>
        <w:t>TECHNISCHE MERKMALE</w:t>
      </w:r>
    </w:p>
    <w:p w:rsidRPr="00313819" w:rsidR="00EB6C33" w:rsidP="00901CEA" w:rsidRDefault="004D336A" w14:paraId="16D8BA1F" w14:textId="1EA82559">
      <w:pPr>
        <w:spacing w:before="122"/>
        <w:ind w:left="464"/>
        <w:rPr>
          <w:color w:val="111111"/>
          <w:sz w:val="16"/>
        </w:rPr>
      </w:pPr>
      <w:r>
        <w:rPr>
          <w:noProof/>
          <w:color w:val="111111"/>
          <w:sz w:val="16"/>
        </w:rPr>
        <w:t> Die Verblender werden mit CE- und BENOR-Label geliefert und weisen folgende Merkmale auf: </w:t>
      </w:r>
    </w:p>
    <w:p w:rsidR="00EB6C33" w:rsidP="00EB6C33" w:rsidRDefault="00EB6C33" w14:paraId="619031D0" w14:textId="77777777">
      <w:pPr>
        <w:keepLines/>
        <w:spacing w:before="122"/>
        <w:ind w:left="464"/>
        <w:jc w:val="both"/>
        <w:rPr>
          <w:rFonts w:ascii="Myriad Pro" w:hAnsi="Myriad Pro" w:eastAsia="Myriad Pro" w:cs="Myriad Pro"/>
          <w:b/>
          <w:bCs/>
          <w:color w:val="111111"/>
          <w:sz w:val="17"/>
          <w:szCs w:val="17"/>
        </w:rPr>
      </w:pPr>
      <w:r>
        <w:rPr>
          <w:rFonts w:ascii="Myriad Pro" w:hAnsi="Myriad Pro" w:eastAsia="Myriad Pro" w:cs="Myriad Pro"/>
          <w:b/>
          <w:bCs/>
          <w:noProof/>
          <w:color w:val="111111"/>
          <w:sz w:val="17"/>
          <w:szCs w:val="17"/>
        </w:rPr>
        <w:t>CE-Kennzeichnung gemäß EN 771-1: 2011 + A1: 2015</w:t>
      </w:r>
    </w:p>
    <w:tbl>
      <w:tblPr>
        <w:tblStyle w:val="Tabelraster"/>
        <w:tblW w:w="0" w:type="auto"/>
        <w:tblInd w:w="88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dashSmallGap" w:color="auto" w:sz="4" w:space="0"/>
          <w:insideV w:val="none" w:color="auto" w:sz="0" w:space="0"/>
        </w:tblBorders>
        <w:tblLook w:val="04A0" w:firstRow="1" w:lastRow="0" w:firstColumn="1" w:lastColumn="0" w:noHBand="0" w:noVBand="1"/>
        <w:tblCaption w:val="kenmerken"/>
      </w:tblPr>
      <w:tblGrid>
        <w:gridCol w:w="3965"/>
        <w:gridCol w:w="3965"/>
      </w:tblGrid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Abmessungen (L x B x H)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*220x72x52 mm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Stückzahl / qm mit traditioneller Fuge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ca. 68 (12 mm)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Abmessungen (L x B x H)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*212x101x65 mm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Stückzahl / qm mit traditioneller Fuge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ca. 58 (12 mm)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Bruttovolumenmasse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1900 kg/m³ (+/- 20 %) 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Durchschnittliche normalisierte Druckfestigkeit (Kat. I)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 &gt; 20 N/mm² 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 Wasseraufnahme (24 Stunden)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 &lt; 16% 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Anfängliche Wasseraufnahme (1 Minute)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 &lt; 4 kg/(m² . min ) IW3 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 Wasserdampfdurchlässigkeit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µ = 5/10 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Thermische Eigenschaften (λ10, trocken, 90/90)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0,60 W/mK (Tabelle 1 EN1745) 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Haltbarkeit (Frost / Tau / Beständigkeit)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F2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Klebkraft (gemäß EN998-2: 2003 Anhang C)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NPD (no performance determined/ keine leistung festgestellt) 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</w:tbl>
    <w:p w:rsidR="00317270" w:rsidP="00C15B47" w:rsidRDefault="00317270" w14:paraId="78C240B3" w14:textId="77777777">
      <w:pPr>
        <w:pStyle w:val="Kop1"/>
        <w:rPr>
          <w:color w:val="111111"/>
        </w:rPr>
      </w:pPr>
    </w:p>
    <w:p w:rsidR="00E47813" w:rsidRDefault="00E47813" w14:paraId="2520D54B" w14:textId="77777777">
      <w:pPr>
        <w:pStyle w:val="Plattetekst"/>
        <w:rPr>
          <w:rFonts w:ascii="Myriad Pro"/>
          <w:b/>
          <w:sz w:val="16"/>
        </w:rPr>
      </w:pPr>
    </w:p>
    <w:p w:rsidR="00FB533A" w:rsidRDefault="00FB533A" w14:paraId="3615DA29" w14:textId="77777777">
      <w:pPr>
        <w:pStyle w:val="Plattetekst"/>
        <w:rPr>
          <w:sz w:val="18"/>
        </w:rPr>
      </w:pPr>
    </w:p>
    <w:p w:rsidR="00E47813" w:rsidRDefault="00E47813" w14:paraId="6CA52927" w14:textId="77777777">
      <w:pPr>
        <w:pStyle w:val="Plattetekst"/>
        <w:rPr>
          <w:rFonts w:ascii="Myriad Pro"/>
          <w:b/>
          <w:sz w:val="16"/>
        </w:rPr>
      </w:pPr>
    </w:p>
    <w:p w:rsidR="00E47813" w:rsidRDefault="00E47813" w14:paraId="0C94B3B2" w14:textId="77777777">
      <w:pPr>
        <w:pStyle w:val="Plattetekst"/>
        <w:rPr>
          <w:rFonts w:ascii="Myriad Pro"/>
          <w:b/>
          <w:sz w:val="16"/>
        </w:rPr>
      </w:pPr>
    </w:p>
    <w:p w:rsidR="005C795D" w:rsidRDefault="005C795D" w14:paraId="0C1D0344" w14:textId="5012EF0A">
      <w:pPr>
        <w:pStyle w:val="Plattetekst"/>
        <w:rPr>
          <w:sz w:val="18"/>
        </w:rPr>
      </w:pPr>
    </w:p>
    <w:p w:rsidR="005C795D" w:rsidP="005C795D" w:rsidRDefault="005C795D" w14:paraId="159C9FFD" w14:textId="77777777">
      <w:pPr>
        <w:pStyle w:val="Kop1"/>
        <w:spacing w:before="142"/>
      </w:pPr>
      <w:r>
        <w:rPr>
          <w:noProof/>
          <w:color w:val="111111"/>
          <w:w w:val="105"/>
        </w:rPr>
        <w:t>VERARBEITUNGSRICHTLINIEN</w:t>
      </w:r>
    </w:p>
    <w:p w:rsidR="005C795D" w:rsidP="005C795D" w:rsidRDefault="005C795D" w14:paraId="34B27BA9" w14:textId="13CF925E">
      <w:pPr>
        <w:spacing w:before="5" w:line="264" w:lineRule="auto"/>
        <w:ind w:left="464" w:right="602"/>
        <w:rPr>
          <w:sz w:val="16"/>
        </w:rPr>
      </w:pPr>
      <w:r>
        <w:rPr>
          <w:noProof/>
          <w:sz w:val="16"/>
        </w:rPr>
        <w:t>Die Backsteine werden bei der Verarbeitung aus 5 verschiedenen Paketen gemischt. Die Steine werden Turm für Turm gestapelt. Die Bestimmung der richtigen Mörtelzusammensetzung erfolgt in Abstimmung mit dem Mörtellieferanten. Frisches Mauerwerk muss grundsätzlich geschützt werden.</w:t>
      </w:r>
    </w:p>
    <w:p w:rsidR="00024F65" w:rsidP="005C795D" w:rsidRDefault="00024F65" w14:paraId="1D2EDDBE" w14:textId="77777777">
      <w:pPr>
        <w:spacing w:before="5" w:line="264" w:lineRule="auto"/>
        <w:ind w:left="464" w:right="602"/>
        <w:rPr>
          <w:sz w:val="16"/>
        </w:rPr>
      </w:pPr>
    </w:p>
    <w:p w:rsidR="00790A39" w:rsidP="00790A39" w:rsidRDefault="00790A39" w14:paraId="6B04159D" w14:textId="03C757CF">
      <w:pPr>
        <w:spacing w:before="5" w:line="264" w:lineRule="auto"/>
        <w:ind w:left="464" w:right="602"/>
        <w:rPr>
          <w:sz w:val="16"/>
        </w:rPr>
      </w:pPr>
      <w:r>
        <w:rPr>
          <w:noProof/>
          <w:sz w:val="16"/>
        </w:rPr>
        <w:t>*Abmessungen können abhängig von der Produktion variieren. Aktuellste Version siehe www.vandemoortel.de. Dieses Dokument ist nicht bindend und ersetzt alle früheren Publikationen. Der Hersteller behält sich das Recht vor, Produktsortiment und -merkmale zu ändern. Der Benutzer muss sich vergewissern, dass er über den neuesten Beschreibungstext verfügt.</w:t>
        <w:br/>
        <w:t>&lt;br&gt; &lt;br&gt;</w:t>
        <w:br/>
        <w:t>Bei einer Stichprobe von 100 Steinen werden mindestens 90 Steine einen unbeschädigten Kopf und einen unbeschädigten Läufer  anzeigen.  Die Anzahl von fehlerhaften Steinen darf die 5 % nicht überschreiten. Wobei Folgendes als fehlerhaft betrachtet wird; Einschlüsse, die durch Anschwellung zur Abblätterung der Steinoberfläche führen kann, Risse mit einer Breite von =0,2mm auf  mindestens 2 Kanten). Beschädigungen und Fehler sollten vor der Verarbeitung gemeldet werden. </w:t>
      </w:r>
    </w:p>
    <w:p w:rsidR="00A73FF7" w:rsidP="00043D1C" w:rsidRDefault="00A73FF7" w14:paraId="0DE166F5" w14:textId="77777777">
      <w:pPr>
        <w:pStyle w:val="Kop1"/>
        <w:spacing w:before="142"/>
        <w:rPr>
          <w:color w:val="111111"/>
          <w:w w:val="105"/>
        </w:rPr>
      </w:pPr>
    </w:p>
    <w:p w:rsidR="00043D1C" w:rsidP="00043D1C" w:rsidRDefault="00043D1C" w14:paraId="6921FD65" w14:textId="73869A7B">
      <w:pPr>
        <w:pStyle w:val="Kop1"/>
        <w:spacing w:before="142"/>
      </w:pPr>
      <w:r>
        <w:rPr>
          <w:noProof/>
          <w:color w:val="111111"/>
          <w:w w:val="105"/>
        </w:rPr>
        <w:t>Produktfoto</w:t>
      </w:r>
    </w:p>
    <w:p w:rsidR="00E47813" w:rsidRDefault="00D57EF7" w14:paraId="3B8EEFE5" w14:textId="77777777">
      <w:pPr>
        <w:pStyle w:val="Plattetekst"/>
        <w:spacing w:before="4"/>
        <w:rPr>
          <w:rFonts w:ascii="Myriad Pro"/>
          <w:b/>
        </w:rPr>
      </w:pPr>
      <w:r>
        <w:rPr>
          <w:noProof/>
        </w:rPr>
        <w:drawing>
          <wp:anchor distT="0" distB="0" distL="0" distR="0" simplePos="0" relativeHeight="251657216" behindDoc="0" locked="0" layoutInCell="1" allowOverlap="1" wp14:editId="6F41F128" wp14:anchorId="2ADCFF1E">
            <wp:simplePos x="0" y="0"/>
            <wp:positionH relativeFrom="page">
              <wp:posOffset>295175</wp:posOffset>
            </wp:positionH>
            <wp:positionV relativeFrom="paragraph">
              <wp:posOffset>128189</wp:posOffset>
            </wp:positionV>
            <wp:extent cx="5794057" cy="3850481"/>
            <wp:effectExtent l="0" t="0" r="0" b="0"/>
            <wp:wrapTopAndBottom/>
            <wp:docPr id="5" name="ProductF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roductFoto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94057" cy="38504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E47813" w:rsidSect="009C0454">
      <w:headerReference w:type="default" r:id="rId8"/>
      <w:footerReference w:type="default" r:id="rId9"/>
      <w:type w:val="continuous"/>
      <w:pgSz w:w="11900" w:h="16840"/>
      <w:pgMar w:top="1560" w:right="0" w:bottom="1480" w:left="0" w:header="512" w:footer="128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A1FAB8" w14:textId="77777777" w:rsidR="005F048D" w:rsidRDefault="005F048D">
      <w:r>
        <w:separator/>
      </w:r>
    </w:p>
  </w:endnote>
  <w:endnote w:type="continuationSeparator" w:id="0">
    <w:p w14:paraId="5530D8B1" w14:textId="77777777" w:rsidR="005F048D" w:rsidRDefault="005F04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 Light">
    <w:altName w:val="Segoe UI Light"/>
    <w:charset w:val="00"/>
    <w:family w:val="swiss"/>
    <w:pitch w:val="variable"/>
  </w:font>
  <w:font w:name="Myriad Pro">
    <w:altName w:val="Segoe UI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a="http://schemas.openxmlformats.org/drawingml/2006/main" xmlns:a14="http://schemas.microsoft.com/office/drawing/2010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47813" w:rsidRDefault="00C743F5" w14:paraId="304C273E" w14:textId="2D54E95C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6160" behindDoc="1" locked="0" layoutInCell="1" allowOverlap="1" wp14:editId="3DE47289" wp14:anchorId="1DFDDE3E">
              <wp:simplePos x="0" y="0"/>
              <wp:positionH relativeFrom="page">
                <wp:posOffset>4184294</wp:posOffset>
              </wp:positionH>
              <wp:positionV relativeFrom="page">
                <wp:posOffset>10014510</wp:posOffset>
              </wp:positionV>
              <wp:extent cx="3028493" cy="292608"/>
              <wp:effectExtent l="0" t="0" r="635" b="12700"/>
              <wp:wrapNone/>
              <wp:docPr id="7" name="docshape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28493" cy="29260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7813" w:rsidP="00C743F5" w:rsidRDefault="00D57EF7" w14:paraId="1DF42260" w14:textId="03D1A49B">
                          <w:pPr>
                            <w:spacing w:before="26"/>
                            <w:ind w:left="20"/>
                            <w:rPr>
                              <w:rFonts w:ascii="Myriad Pro"/>
                              <w:b/>
                              <w:sz w:val="13"/>
                            </w:rPr>
                          </w:pP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HERKOMST: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VANDE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MOORTEL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NV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Scheldekant</w:t>
                          </w:r>
                          <w:proofErr w:type="spellEnd"/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BE-9700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OUDENAARDE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 w:rsidR="00C743F5">
                            <w:rPr>
                              <w:rFonts w:ascii="Myriad Pro"/>
                              <w:b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T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+32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(0)55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33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55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66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BTW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0432.038.790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-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1"/>
                              <w:sz w:val="13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rFonts w:ascii="Myriad Pro"/>
                                <w:b/>
                                <w:color w:val="111111"/>
                                <w:sz w:val="13"/>
                              </w:rPr>
                              <w:t>info@vandemoortel.be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DFDDE3E">
              <v:stroke joinstyle="miter"/>
              <v:path gradientshapeok="t" o:connecttype="rect"/>
            </v:shapetype>
            <v:shape id="docshape6" style="position:absolute;margin-left:329.45pt;margin-top:788.55pt;width:238.45pt;height:23.05pt;z-index:-1580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0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">
              <v:textbox inset="0,0,0,0">
                <w:txbxContent>
                  <w:p w:rsidR="00E47813" w:rsidP="00C743F5" w:rsidRDefault="00D57EF7" w14:paraId="1DF42260" w14:textId="03D1A49B">
                    <w:pPr>
                      <w:spacing w:before="26"/>
                      <w:ind w:left="20"/>
                      <w:rPr>
                        <w:rFonts w:ascii="Myriad Pro"/>
                        <w:b/>
                        <w:sz w:val="13"/>
                      </w:rPr>
                    </w:pP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HERKOMST: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VANDE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MOORTEL</w:t>
                    </w:r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NV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proofErr w:type="spellStart"/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Scheldekant</w:t>
                    </w:r>
                    <w:proofErr w:type="spellEnd"/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5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BE-9700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OUDENAARDE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 w:rsidR="00C743F5">
                      <w:rPr>
                        <w:rFonts w:ascii="Myriad Pro"/>
                        <w:b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T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+32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(0)55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33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55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66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BTW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BE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0432.038.790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-</w:t>
                    </w:r>
                    <w:r>
                      <w:rPr>
                        <w:rFonts w:ascii="Myriad Pro"/>
                        <w:b/>
                        <w:color w:val="111111"/>
                        <w:spacing w:val="-1"/>
                        <w:sz w:val="13"/>
                      </w:rPr>
                      <w:t xml:space="preserve"> </w:t>
                    </w:r>
                    <w:hyperlink r:id="rId2">
                      <w:r>
                        <w:rPr>
                          <w:rFonts w:ascii="Myriad Pro"/>
                          <w:b/>
                          <w:color w:val="111111"/>
                          <w:sz w:val="13"/>
                        </w:rPr>
                        <w:t>info@vandemoortel.be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 w:rsidR="00D57EF7">
      <w:rPr>
        <w:noProof/>
      </w:rPr>
      <w:drawing>
        <wp:anchor distT="0" distB="0" distL="0" distR="0" simplePos="0" relativeHeight="251659776" behindDoc="1" locked="0" layoutInCell="1" allowOverlap="1" wp14:editId="3129A057" wp14:anchorId="135D9151">
          <wp:simplePos x="0" y="0"/>
          <wp:positionH relativeFrom="page">
            <wp:posOffset>246184</wp:posOffset>
          </wp:positionH>
          <wp:positionV relativeFrom="page">
            <wp:posOffset>9747738</wp:posOffset>
          </wp:positionV>
          <wp:extent cx="2672860" cy="618978"/>
          <wp:effectExtent l="0" t="0" r="0" b="0"/>
          <wp:wrapNone/>
          <wp:docPr id="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2672860" cy="61897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6672" behindDoc="1" locked="0" layoutInCell="1" allowOverlap="1" wp14:editId="3B0C0C9F" wp14:anchorId="2F43B622">
              <wp:simplePos x="0" y="0"/>
              <wp:positionH relativeFrom="page">
                <wp:posOffset>7264400</wp:posOffset>
              </wp:positionH>
              <wp:positionV relativeFrom="page">
                <wp:posOffset>10299700</wp:posOffset>
              </wp:positionV>
              <wp:extent cx="248285" cy="139065"/>
              <wp:effectExtent l="0" t="0" r="0" b="0"/>
              <wp:wrapNone/>
              <wp:docPr id="6" name="docshape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828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7813" w:rsidRDefault="00D57EF7" w14:paraId="1AC709CF" w14:textId="77777777">
                          <w:pPr>
                            <w:spacing w:before="14"/>
                            <w:ind w:left="60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/</w:t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7" style="position:absolute;margin-left:572pt;margin-top:811pt;width:19.55pt;height:10.95pt;z-index:-1579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1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" w14:anchorId="2F43B622">
              <v:textbox inset="0,0,0,0">
                <w:txbxContent>
                  <w:p w:rsidR="00E47813" w:rsidRDefault="00D57EF7" w14:paraId="1AC709CF" w14:textId="77777777">
                    <w:pPr>
                      <w:spacing w:before="14"/>
                      <w:ind w:left="60"/>
                      <w:rPr>
                        <w:rFonts w:ascii="Arial"/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/</w:t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2F9A0B" w14:textId="77777777" w:rsidR="005F048D" w:rsidRDefault="005F048D">
      <w:r>
        <w:separator/>
      </w:r>
    </w:p>
  </w:footnote>
  <w:footnote w:type="continuationSeparator" w:id="0">
    <w:p w14:paraId="73CD36E1" w14:textId="77777777" w:rsidR="005F048D" w:rsidRDefault="005F048D">
      <w:r>
        <w:continuationSeparator/>
      </w:r>
    </w:p>
  </w:footnote>
</w:footnotes>
</file>

<file path=word/header1.xml><?xml version="1.0" encoding="utf-8"?>
<w:hdr xmlns:a="http://schemas.openxmlformats.org/drawingml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47813" w:rsidRDefault="0060150F" w14:paraId="19FEF599" w14:textId="5A0F870E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5136" behindDoc="1" locked="0" layoutInCell="1" allowOverlap="1" wp14:editId="417B68E6" wp14:anchorId="23F544CF">
              <wp:simplePos x="0" y="0"/>
              <wp:positionH relativeFrom="margin">
                <wp:align>left</wp:align>
              </wp:positionH>
              <wp:positionV relativeFrom="topMargin">
                <wp:posOffset>533400</wp:posOffset>
              </wp:positionV>
              <wp:extent cx="2476500" cy="409575"/>
              <wp:effectExtent l="0" t="0" r="0" b="9525"/>
              <wp:wrapNone/>
              <wp:docPr id="8" name="docshape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76500" cy="409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Pr="00EF4347" w:rsidR="00F25199" w:rsidP="00F25199" w:rsidRDefault="00F25199" w14:paraId="1FE83144" w14:textId="77777777">
                          <w:pPr>
                            <w:pStyle w:val="Kop1"/>
                            <w:spacing w:before="109"/>
                            <w:ind w:left="0" w:firstLine="464"/>
                            <w:rPr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  <w:r>
                            <w:rPr>
                              <w:noProof/>
                              <w:color w:val="FFFFFF" w:themeColor="background1"/>
                              <w:sz w:val="36"/>
                              <w:szCs w:val="36"/>
                            </w:rPr>
                            <w:t>Alt Brugghe</w:t>
                          </w:r>
                        </w:p>
                        <w:p w:rsidR="00E47813" w:rsidRDefault="00D57EF7" w14:paraId="58C132A1" w14:textId="71CEA6F6">
                          <w:pPr>
                            <w:spacing w:before="36"/>
                            <w:ind w:left="20"/>
                            <w:rPr>
                              <w:rFonts w:ascii="Myriad Pro"/>
                              <w:b/>
                              <w:sz w:val="36"/>
                            </w:rPr>
                          </w:pPr>
                          <w:r>
                            <w:rPr>
                              <w:rFonts w:ascii="Myriad Pro"/>
                              <w:b/>
                              <w:color w:val="FFFFFF"/>
                              <w:sz w:val="36"/>
                            </w:rPr>
                            <w:t>7022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3F544CF">
              <v:stroke joinstyle="miter"/>
              <v:path gradientshapeok="t" o:connecttype="rect"/>
            </v:shapetype>
            <v:shape id="docshape5" style="position:absolute;margin-left:0;margin-top:42pt;width:195pt;height:32.25pt;z-index:-158013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op-margin-area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">
              <v:textbox inset="0,0,0,0">
                <w:txbxContent>
                  <w:p w:rsidRPr="00EF4347" w:rsidR="00F25199" w:rsidP="00F25199" w:rsidRDefault="00F25199" w14:paraId="1FE83144" w14:textId="77777777">
                    <w:pPr>
                      <w:pStyle w:val="Kop1"/>
                      <w:spacing w:before="109"/>
                      <w:ind w:left="0" w:firstLine="464"/>
                      <w:rPr>
                        <w:color w:val="FFFFFF" w:themeColor="background1"/>
                        <w:sz w:val="36"/>
                        <w:szCs w:val="36"/>
                      </w:rPr>
                    </w:pP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begin"/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instrText xml:space="preserve"> MERGEFIELD  productnaam \* Upper  \* MERGEFORMAT </w:instrText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separate"/>
                    </w:r>
                    <w:r>
                      <w:rPr>
                        <w:noProof/>
                        <w:color w:val="FFFFFF" w:themeColor="background1"/>
                        <w:sz w:val="36"/>
                        <w:szCs w:val="36"/>
                      </w:rPr>
                      <w:t>«PRODUCTNAAM»</w:t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end"/>
                    </w:r>
                  </w:p>
                  <w:p w:rsidR="00E47813" w:rsidRDefault="00D57EF7" w14:paraId="58C132A1" w14:textId="71CEA6F6">
                    <w:pPr>
                      <w:spacing w:before="36"/>
                      <w:ind w:left="20"/>
                      <w:rPr>
                        <w:rFonts w:ascii="Myriad Pro"/>
                        <w:b/>
                        <w:sz w:val="36"/>
                      </w:rPr>
                    </w:pPr>
                    <w:r>
                      <w:rPr>
                        <w:rFonts w:ascii="Myriad Pro"/>
                        <w:b/>
                        <w:color w:val="FFFFFF"/>
                        <w:sz w:val="36"/>
                      </w:rPr>
                      <w:t>7022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1816F2">
      <w:rPr>
        <w:noProof/>
      </w:rPr>
      <mc:AlternateContent>
        <mc:Choice Requires="wps">
          <w:drawing>
            <wp:anchor distT="0" distB="0" distL="114300" distR="114300" simplePos="0" relativeHeight="487514112" behindDoc="1" locked="0" layoutInCell="1" allowOverlap="1" wp14:editId="60182B5C" wp14:anchorId="7E7843FE">
              <wp:simplePos x="0" y="0"/>
              <wp:positionH relativeFrom="page">
                <wp:posOffset>3226003</wp:posOffset>
              </wp:positionH>
              <wp:positionV relativeFrom="page">
                <wp:posOffset>314554</wp:posOffset>
              </wp:positionV>
              <wp:extent cx="2040941" cy="175564"/>
              <wp:effectExtent l="0" t="0" r="16510" b="15240"/>
              <wp:wrapNone/>
              <wp:docPr id="10" name="docshape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0941" cy="17556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755362BC" w14:textId="77777777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noProof/>
                              <w:color w:val="111111"/>
                              <w:spacing w:val="-1"/>
                              <w:sz w:val="15"/>
                            </w:rPr>
                            <w:t>Technisches Datenblatt / Ausschreibungstext</w:t>
                          </w:r>
                        </w:p>
                        <w:p w:rsidR="00E47813" w:rsidRDefault="00E47813" w14:paraId="64C340AB" w14:textId="5682DC89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3" style="position:absolute;margin-left:254pt;margin-top:24.75pt;width:160.7pt;height:13.8pt;z-index:-1580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" w14:anchorId="7E7843FE">
              <v:textbox inset="0,0,0,0">
                <w:txbxContent>
                  <w:p w:rsidR="00F25199" w:rsidP="00F25199" w:rsidRDefault="00F25199" w14:paraId="755362BC" w14:textId="77777777">
                    <w:pPr>
                      <w:spacing w:before="31"/>
                      <w:ind w:left="20"/>
                      <w:rPr>
                        <w:sz w:val="15"/>
                      </w:rPr>
                    </w:pPr>
                    <w:r>
                      <w:rPr>
                        <w:color w:val="111111"/>
                        <w:spacing w:val="-1"/>
                        <w:sz w:val="15"/>
                      </w:rPr>
                      <w:fldChar w:fldCharType="begin"/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instrText xml:space="preserve"> MERGEFIELD  specifications  \* MERGEFORMAT </w:instrText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pacing w:val="-1"/>
                        <w:sz w:val="15"/>
                      </w:rPr>
                      <w:t>«specifications»</w:t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fldChar w:fldCharType="end"/>
                    </w:r>
                  </w:p>
                  <w:p w:rsidR="00E47813" w:rsidRDefault="00E47813" w14:paraId="64C340AB" w14:textId="5682DC89">
                    <w:pPr>
                      <w:spacing w:before="31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F25199">
      <w:rPr>
        <w:noProof/>
      </w:rPr>
      <mc:AlternateContent>
        <mc:Choice Requires="wps">
          <w:drawing>
            <wp:anchor distT="0" distB="0" distL="114300" distR="114300" simplePos="0" relativeHeight="487514624" behindDoc="1" locked="0" layoutInCell="1" allowOverlap="1" wp14:editId="60F6950E" wp14:anchorId="66D567A0">
              <wp:simplePos x="0" y="0"/>
              <wp:positionH relativeFrom="margin">
                <wp:align>right</wp:align>
              </wp:positionH>
              <wp:positionV relativeFrom="page">
                <wp:posOffset>313690</wp:posOffset>
              </wp:positionV>
              <wp:extent cx="1342257" cy="581025"/>
              <wp:effectExtent l="0" t="0" r="10795" b="9525"/>
              <wp:wrapNone/>
              <wp:docPr id="9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42257" cy="581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5C3DAD1D" w14:textId="77777777">
                          <w:pPr>
                            <w:pStyle w:val="Plattetekst"/>
                            <w:spacing w:before="9"/>
                            <w:ind w:firstLine="340"/>
                            <w:rPr>
                              <w:color w:val="111111"/>
                              <w:sz w:val="15"/>
                              <w:szCs w:val="22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  <w:szCs w:val="22"/>
                            </w:rPr>
                            <w:t>03-08-2026</w:t>
                          </w:r>
                        </w:p>
                        <w:p w:rsidR="00E47813" w:rsidRDefault="00E47813" w14:paraId="28D88568" w14:textId="77777777">
                          <w:pPr>
                            <w:pStyle w:val="Plattetekst"/>
                            <w:spacing w:before="9"/>
                            <w:rPr>
                              <w:sz w:val="13"/>
                            </w:rPr>
                          </w:pPr>
                        </w:p>
                        <w:p w:rsidR="00F25199" w:rsidP="00F25199" w:rsidRDefault="004D54FD" w14:paraId="0DF136AA" w14:textId="312CBC39">
                          <w:pPr>
                            <w:spacing w:before="9"/>
                            <w:ind w:left="340"/>
                            <w:rPr>
                              <w:color w:val="FFFFFF"/>
                              <w:sz w:val="18"/>
                            </w:rPr>
                          </w:pPr>
                          <w:r>
                            <w:rPr>
                              <w:noProof/>
                              <w:color w:val="FFFFFF"/>
                              <w:sz w:val="18"/>
                            </w:rPr>
                            <w:t>VERBLENDER</w:t>
                          </w:r>
                        </w:p>
                        <w:p w:rsidR="00E47813" w:rsidP="00F25199" w:rsidRDefault="00F25199" w14:paraId="5307D23C" w14:textId="65506BBA">
                          <w:pPr>
                            <w:spacing w:before="9"/>
                            <w:ind w:left="340"/>
                            <w:rPr>
                              <w:sz w:val="18"/>
                            </w:rPr>
                          </w:pPr>
                          <w:r>
                            <w:rPr>
                              <w:noProof/>
                              <w:color w:val="FFFFFF"/>
                              <w:sz w:val="18"/>
                            </w:rPr>
                            <w:t>KATEGORIE I, U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4" style="position:absolute;margin-left:54.5pt;margin-top:24.7pt;width:105.7pt;height:45.75pt;z-index:-158018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top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" w14:anchorId="66D567A0">
              <v:textbox inset="0,0,0,0">
                <w:txbxContent>
                  <w:p w:rsidR="00F25199" w:rsidP="00F25199" w:rsidRDefault="00F25199" w14:paraId="5C3DAD1D" w14:textId="77777777">
                    <w:pPr>
                      <w:pStyle w:val="Plattetekst"/>
                      <w:spacing w:before="9"/>
                      <w:ind w:firstLine="340"/>
                      <w:rPr>
                        <w:color w:val="111111"/>
                        <w:sz w:val="15"/>
                        <w:szCs w:val="22"/>
                      </w:rPr>
                    </w:pPr>
                    <w:r>
                      <w:rPr>
                        <w:color w:val="111111"/>
                        <w:sz w:val="15"/>
                        <w:szCs w:val="22"/>
                      </w:rPr>
                      <w:fldChar w:fldCharType="begin"/>
                    </w:r>
                    <w:r>
                      <w:rPr>
                        <w:color w:val="111111"/>
                        <w:sz w:val="15"/>
                        <w:szCs w:val="22"/>
                      </w:rPr>
                      <w:instrText xml:space="preserve"> MERGEFIELD  datum  \* MERGEFORMAT </w:instrText>
                    </w:r>
                    <w:r>
                      <w:rPr>
                        <w:color w:val="111111"/>
                        <w:sz w:val="15"/>
                        <w:szCs w:val="22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z w:val="15"/>
                        <w:szCs w:val="22"/>
                      </w:rPr>
                      <w:t>«datum»</w:t>
                    </w:r>
                    <w:r>
                      <w:rPr>
                        <w:color w:val="111111"/>
                        <w:sz w:val="15"/>
                        <w:szCs w:val="22"/>
                      </w:rPr>
                      <w:fldChar w:fldCharType="end"/>
                    </w:r>
                  </w:p>
                  <w:p w:rsidR="00E47813" w:rsidRDefault="00E47813" w14:paraId="28D88568" w14:textId="77777777">
                    <w:pPr>
                      <w:pStyle w:val="Plattetekst"/>
                      <w:spacing w:before="9"/>
                      <w:rPr>
                        <w:sz w:val="13"/>
                      </w:rPr>
                    </w:pPr>
                  </w:p>
                  <w:p w:rsidR="00F25199" w:rsidP="00F25199" w:rsidRDefault="004D54FD" w14:paraId="0DF136AA" w14:textId="312CBC39">
                    <w:pPr>
                      <w:spacing w:before="9"/>
                      <w:ind w:left="340"/>
                      <w:rPr>
                        <w:color w:val="FFFFFF"/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fldChar w:fldCharType="begin"/>
                    </w:r>
                    <w:r>
                      <w:rPr>
                        <w:color w:val="FFFFFF"/>
                        <w:sz w:val="18"/>
                      </w:rPr>
                      <w:instrText xml:space="preserve"> MERGEFIELD  productgroep  \* MERGEFORMAT </w:instrText>
                    </w:r>
                    <w:r>
                      <w:rPr>
                        <w:color w:val="FFFFFF"/>
                        <w:sz w:val="18"/>
                      </w:rPr>
                      <w:fldChar w:fldCharType="separate"/>
                    </w:r>
                    <w:r>
                      <w:rPr>
                        <w:noProof/>
                        <w:color w:val="FFFFFF"/>
                        <w:sz w:val="18"/>
                      </w:rPr>
                      <w:t>«PRODUCTGROEP»</w:t>
                    </w:r>
                    <w:r>
                      <w:rPr>
                        <w:color w:val="FFFFFF"/>
                        <w:sz w:val="18"/>
                      </w:rPr>
                      <w:fldChar w:fldCharType="end"/>
                    </w:r>
                  </w:p>
                  <w:p w:rsidR="00E47813" w:rsidP="00F25199" w:rsidRDefault="00F25199" w14:paraId="5307D23C" w14:textId="65506BBA">
                    <w:pPr>
                      <w:spacing w:before="9"/>
                      <w:ind w:left="340"/>
                      <w:rPr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fldChar w:fldCharType="begin"/>
                    </w:r>
                    <w:r>
                      <w:rPr>
                        <w:color w:val="FFFFFF"/>
                        <w:sz w:val="18"/>
                      </w:rPr>
                      <w:instrText xml:space="preserve"> MERGEFIELD  productcategorie  \* MERGEFORMAT </w:instrText>
                    </w:r>
                    <w:r>
                      <w:rPr>
                        <w:color w:val="FFFFFF"/>
                        <w:sz w:val="18"/>
                      </w:rPr>
                      <w:fldChar w:fldCharType="separate"/>
                    </w:r>
                    <w:r>
                      <w:rPr>
                        <w:noProof/>
                        <w:color w:val="FFFFFF"/>
                        <w:sz w:val="18"/>
                      </w:rPr>
                      <w:t>«productcategorie»</w:t>
                    </w:r>
                    <w:r>
                      <w:rPr>
                        <w:color w:val="FFFFFF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088" behindDoc="1" locked="0" layoutInCell="1" allowOverlap="1" wp14:editId="10A3DD64" wp14:anchorId="4965E32A">
              <wp:simplePos x="0" y="0"/>
              <wp:positionH relativeFrom="page">
                <wp:posOffset>0</wp:posOffset>
              </wp:positionH>
              <wp:positionV relativeFrom="page">
                <wp:posOffset>515620</wp:posOffset>
              </wp:positionV>
              <wp:extent cx="7556500" cy="480060"/>
              <wp:effectExtent l="0" t="0" r="0" b="0"/>
              <wp:wrapNone/>
              <wp:docPr id="1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56500" cy="48006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docshape1" style="position:absolute;margin-left:0;margin-top:40.6pt;width:595pt;height:37.8pt;z-index:-1580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color="black" stroked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" w14:anchorId="4E8F6609">
              <w10:wrap anchorx="page" anchory="page"/>
            </v:rect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600" behindDoc="1" locked="0" layoutInCell="1" allowOverlap="1" wp14:editId="659E058C" wp14:anchorId="64C897E6">
              <wp:simplePos x="0" y="0"/>
              <wp:positionH relativeFrom="page">
                <wp:posOffset>168910</wp:posOffset>
              </wp:positionH>
              <wp:positionV relativeFrom="page">
                <wp:posOffset>312420</wp:posOffset>
              </wp:positionV>
              <wp:extent cx="1196975" cy="146050"/>
              <wp:effectExtent l="0" t="0" r="0" b="0"/>
              <wp:wrapNone/>
              <wp:docPr id="11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96975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1B37E0DC" w14:textId="77777777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</w:rPr>
                            <w:t>© copyright Vande Moortel NV</w:t>
                          </w:r>
                        </w:p>
                        <w:p w:rsidR="00E47813" w:rsidRDefault="00E47813" w14:paraId="53AF0660" w14:textId="4CE2287B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2" style="position:absolute;margin-left:13.3pt;margin-top:24.6pt;width:94.25pt;height:11.5pt;z-index:-1580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" w14:anchorId="64C897E6">
              <v:textbox inset="0,0,0,0">
                <w:txbxContent>
                  <w:p w:rsidR="00F25199" w:rsidP="00F25199" w:rsidRDefault="00F25199" w14:paraId="1B37E0DC" w14:textId="77777777">
                    <w:pPr>
                      <w:spacing w:before="31"/>
                      <w:ind w:left="20"/>
                      <w:rPr>
                        <w:sz w:val="15"/>
                      </w:rPr>
                    </w:pPr>
                    <w:r>
                      <w:rPr>
                        <w:color w:val="111111"/>
                        <w:sz w:val="15"/>
                      </w:rPr>
                      <w:fldChar w:fldCharType="begin"/>
                    </w:r>
                    <w:r>
                      <w:rPr>
                        <w:color w:val="111111"/>
                        <w:sz w:val="15"/>
                      </w:rPr>
                      <w:instrText xml:space="preserve"> MERGEFIELD  copyright  \* MERGEFORMAT </w:instrText>
                    </w:r>
                    <w:r>
                      <w:rPr>
                        <w:color w:val="111111"/>
                        <w:sz w:val="15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z w:val="15"/>
                      </w:rPr>
                      <w:t>«copyright»</w:t>
                    </w:r>
                    <w:r>
                      <w:rPr>
                        <w:color w:val="111111"/>
                        <w:sz w:val="15"/>
                      </w:rPr>
                      <w:fldChar w:fldCharType="end"/>
                    </w:r>
                  </w:p>
                  <w:p w:rsidR="00E47813" w:rsidRDefault="00E47813" w14:paraId="53AF0660" w14:textId="4CE2287B">
                    <w:pPr>
                      <w:spacing w:before="31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813"/>
    <w:rsid w:val="00024F65"/>
    <w:rsid w:val="00043D1C"/>
    <w:rsid w:val="00094E90"/>
    <w:rsid w:val="000F44FD"/>
    <w:rsid w:val="00105B4B"/>
    <w:rsid w:val="00135D9D"/>
    <w:rsid w:val="0018071E"/>
    <w:rsid w:val="001816F2"/>
    <w:rsid w:val="001A2F86"/>
    <w:rsid w:val="00216B29"/>
    <w:rsid w:val="002421F5"/>
    <w:rsid w:val="002944E0"/>
    <w:rsid w:val="002953CC"/>
    <w:rsid w:val="00313819"/>
    <w:rsid w:val="00317270"/>
    <w:rsid w:val="003C3120"/>
    <w:rsid w:val="004441F8"/>
    <w:rsid w:val="004A7C85"/>
    <w:rsid w:val="004B5E29"/>
    <w:rsid w:val="004D336A"/>
    <w:rsid w:val="004D54FD"/>
    <w:rsid w:val="005A7731"/>
    <w:rsid w:val="005C795D"/>
    <w:rsid w:val="005F048D"/>
    <w:rsid w:val="0060150F"/>
    <w:rsid w:val="00636CAE"/>
    <w:rsid w:val="006F3F38"/>
    <w:rsid w:val="00790A39"/>
    <w:rsid w:val="00830C6E"/>
    <w:rsid w:val="00901CEA"/>
    <w:rsid w:val="009234F2"/>
    <w:rsid w:val="00997C56"/>
    <w:rsid w:val="009C0454"/>
    <w:rsid w:val="009C408A"/>
    <w:rsid w:val="009E1DB8"/>
    <w:rsid w:val="00A063E3"/>
    <w:rsid w:val="00A13410"/>
    <w:rsid w:val="00A62A4B"/>
    <w:rsid w:val="00A73FF7"/>
    <w:rsid w:val="00AB0371"/>
    <w:rsid w:val="00AD520A"/>
    <w:rsid w:val="00AF4206"/>
    <w:rsid w:val="00B00E42"/>
    <w:rsid w:val="00BC278A"/>
    <w:rsid w:val="00BF6A5C"/>
    <w:rsid w:val="00C15B47"/>
    <w:rsid w:val="00C2437A"/>
    <w:rsid w:val="00C743F5"/>
    <w:rsid w:val="00CE510D"/>
    <w:rsid w:val="00CE59AE"/>
    <w:rsid w:val="00D5399D"/>
    <w:rsid w:val="00D57EF7"/>
    <w:rsid w:val="00DB7D49"/>
    <w:rsid w:val="00E12FFF"/>
    <w:rsid w:val="00E47813"/>
    <w:rsid w:val="00E7220F"/>
    <w:rsid w:val="00EB6C33"/>
    <w:rsid w:val="00F25199"/>
    <w:rsid w:val="00F91907"/>
    <w:rsid w:val="00FB5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009E73"/>
  <w15:docId w15:val="{90E3CD99-700D-4EF9-9821-A0BB4C1C4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15B47"/>
    <w:rPr>
      <w:rFonts w:ascii="Myriad Pro Light" w:eastAsia="Myriad Pro Light" w:hAnsi="Myriad Pro Light" w:cs="Myriad Pro Light"/>
    </w:rPr>
  </w:style>
  <w:style w:type="paragraph" w:styleId="Kop1">
    <w:name w:val="heading 1"/>
    <w:basedOn w:val="Standaard"/>
    <w:link w:val="Kop1Char"/>
    <w:uiPriority w:val="9"/>
    <w:qFormat/>
    <w:pPr>
      <w:ind w:left="464"/>
      <w:outlineLvl w:val="0"/>
    </w:pPr>
    <w:rPr>
      <w:rFonts w:ascii="Myriad Pro" w:eastAsia="Myriad Pro" w:hAnsi="Myriad Pro" w:cs="Myriad Pro"/>
      <w:b/>
      <w:bCs/>
      <w:sz w:val="17"/>
      <w:szCs w:val="17"/>
    </w:rPr>
  </w:style>
  <w:style w:type="paragraph" w:styleId="Kop2">
    <w:name w:val="heading 2"/>
    <w:basedOn w:val="Standaard"/>
    <w:uiPriority w:val="9"/>
    <w:unhideWhenUsed/>
    <w:qFormat/>
    <w:pPr>
      <w:ind w:left="464"/>
      <w:outlineLvl w:val="1"/>
    </w:pPr>
    <w:rPr>
      <w:rFonts w:ascii="Myriad Pro" w:eastAsia="Myriad Pro" w:hAnsi="Myriad Pro" w:cs="Myriad Pro"/>
      <w:b/>
      <w:bCs/>
      <w:sz w:val="17"/>
      <w:szCs w:val="17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14"/>
      <w:szCs w:val="14"/>
    </w:rPr>
  </w:style>
  <w:style w:type="paragraph" w:styleId="Titel">
    <w:name w:val="Title"/>
    <w:basedOn w:val="Standaard"/>
    <w:uiPriority w:val="10"/>
    <w:qFormat/>
    <w:pPr>
      <w:spacing w:before="36"/>
      <w:ind w:left="20"/>
    </w:pPr>
    <w:rPr>
      <w:rFonts w:ascii="Myriad Pro" w:eastAsia="Myriad Pro" w:hAnsi="Myriad Pro" w:cs="Myriad Pro"/>
      <w:b/>
      <w:bCs/>
      <w:sz w:val="36"/>
      <w:szCs w:val="36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</w:style>
  <w:style w:type="table" w:styleId="Tabelraster">
    <w:name w:val="Table Grid"/>
    <w:basedOn w:val="Standaardtabel"/>
    <w:uiPriority w:val="39"/>
    <w:rsid w:val="004D336A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5C795D"/>
    <w:rPr>
      <w:rFonts w:ascii="Myriad Pro" w:eastAsia="Myriad Pro" w:hAnsi="Myriad Pro" w:cs="Myriad Pro"/>
      <w:b/>
      <w:bCs/>
      <w:sz w:val="17"/>
      <w:szCs w:val="17"/>
    </w:rPr>
  </w:style>
  <w:style w:type="paragraph" w:styleId="Koptekst">
    <w:name w:val="header"/>
    <w:basedOn w:val="Standaard"/>
    <w:link w:val="Kop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25199"/>
    <w:rPr>
      <w:rFonts w:ascii="Myriad Pro Light" w:eastAsia="Myriad Pro Light" w:hAnsi="Myriad Pro Light" w:cs="Myriad Pro Light"/>
    </w:rPr>
  </w:style>
  <w:style w:type="paragraph" w:styleId="Voettekst">
    <w:name w:val="footer"/>
    <w:basedOn w:val="Standaard"/>
    <w:link w:val="Voet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25199"/>
    <w:rPr>
      <w:rFonts w:ascii="Myriad Pro Light" w:eastAsia="Myriad Pro Light" w:hAnsi="Myriad Pro Light" w:cs="Myriad Pro Ligh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hyperlink" Target="mailto:info@vandemoortel.be" TargetMode="External"/><Relationship Id="rId1" Type="http://schemas.openxmlformats.org/officeDocument/2006/relationships/hyperlink" Target="mailto:info@vandemoortel.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240</Words>
  <Characters>1323</Characters>
  <Application>Microsoft Office Word</Application>
  <DocSecurity>0</DocSecurity>
  <Lines>11</Lines>
  <Paragraphs>3</Paragraphs>
  <ScaleCrop>false</ScaleCrop>
  <Company/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Vande Moortel</dc:title>
  <dc:creator>www.tales.be</dc:creator>
  <cp:lastModifiedBy>Gianni Declercq</cp:lastModifiedBy>
  <cp:revision>31</cp:revision>
  <dcterms:created xsi:type="dcterms:W3CDTF">2021-10-25T08:12:00Z</dcterms:created>
  <dcterms:modified xsi:type="dcterms:W3CDTF">2022-12-05T09:24:00Z</dcterms:modified>
</cp:coreProperties>
</file>