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Die Farbe ist Hellgrau bis in die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 Der Verblender wurde ein zweites Mal reduziert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