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in der Masse hellgrau nuanciert mit beigen Akzenten..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 Der Verblender wurde ein zweites Mal reduziert gebacken.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7035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