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in der Masse korallenrot bis braun-rot nuanciert.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