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hellgrau in die Masse mit beigen Akzenten.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 Der Verblender wurde ein zweites Mal reduziert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*510x102x40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37</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43</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7001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