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Rot-Braun nuanciert. Gerumpelt, unbesandet.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