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Onyx,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0 Clay Paving Sand bedeckt. Dieser Fugensand hat einen Durchlässigkeitsbeiwert &gt; 5,4*10-5 m/s. Die Filterstabilität dieses Sands ist auf die Bettung Vande Moortel H20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0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0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0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Ony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