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Hellgrau und Dunkelgrau nuanciert.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Grisage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