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Braun-Grau-Rot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Automne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