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Automne,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Braun-Grau-Rot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Automne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