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Dunkelgrau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Tonpflasterklinkers werden mit CE-Label geliefert und weisen folgende Merkmale auf: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vd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vd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